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19" w:rsidRPr="00863740" w:rsidRDefault="00283119" w:rsidP="00283119">
      <w:pPr>
        <w:pStyle w:val="1"/>
        <w:spacing w:before="0" w:after="0"/>
        <w:jc w:val="center"/>
      </w:pPr>
      <w:r w:rsidRPr="00863740">
        <w:rPr>
          <w:rFonts w:hint="eastAsia"/>
        </w:rPr>
        <w:t>第十</w:t>
      </w:r>
      <w:r>
        <w:rPr>
          <w:rFonts w:hint="eastAsia"/>
        </w:rPr>
        <w:t>一</w:t>
      </w:r>
      <w:r w:rsidRPr="00863740">
        <w:rPr>
          <w:rFonts w:hint="eastAsia"/>
        </w:rPr>
        <w:t>届国际油脂油料大会日程</w:t>
      </w:r>
      <w:r w:rsidR="00CE575C">
        <w:rPr>
          <w:rFonts w:hint="eastAsia"/>
        </w:rPr>
        <w:t>（拟）</w:t>
      </w:r>
    </w:p>
    <w:p w:rsidR="00283119" w:rsidRPr="00CE575C" w:rsidRDefault="00283119" w:rsidP="00283119">
      <w:pPr>
        <w:jc w:val="right"/>
        <w:rPr>
          <w:rFonts w:ascii="仿宋_GB2312" w:eastAsia="仿宋_GB2312" w:hAnsi="宋体"/>
          <w:sz w:val="28"/>
          <w:szCs w:val="28"/>
        </w:rPr>
      </w:pPr>
      <w:r w:rsidRPr="00863740">
        <w:rPr>
          <w:rFonts w:ascii="宋体" w:hAnsi="宋体" w:hint="eastAsia"/>
          <w:sz w:val="28"/>
          <w:szCs w:val="28"/>
        </w:rPr>
        <w:t xml:space="preserve">  </w:t>
      </w:r>
      <w:r w:rsidRPr="00CE575C">
        <w:rPr>
          <w:rFonts w:ascii="仿宋_GB2312" w:eastAsia="仿宋_GB2312" w:hAnsi="宋体" w:hint="eastAsia"/>
          <w:sz w:val="28"/>
          <w:szCs w:val="28"/>
        </w:rPr>
        <w:t xml:space="preserve"> ---</w:t>
      </w:r>
      <w:r w:rsidR="00CE575C" w:rsidRPr="00CE575C">
        <w:rPr>
          <w:rFonts w:ascii="仿宋_GB2312" w:eastAsia="仿宋_GB2312" w:hAnsi="宋体" w:hint="eastAsia"/>
          <w:sz w:val="28"/>
          <w:szCs w:val="28"/>
        </w:rPr>
        <w:t>农业供给侧改革中的风险管理</w:t>
      </w:r>
    </w:p>
    <w:p w:rsidR="00283119" w:rsidRPr="00CE575C" w:rsidRDefault="00283119" w:rsidP="00283119">
      <w:pPr>
        <w:jc w:val="center"/>
        <w:rPr>
          <w:rFonts w:ascii="仿宋_GB2312" w:eastAsia="仿宋_GB2312" w:hAnsi="宋体"/>
          <w:sz w:val="28"/>
          <w:szCs w:val="28"/>
        </w:rPr>
      </w:pPr>
      <w:r w:rsidRPr="00CE575C">
        <w:rPr>
          <w:rFonts w:ascii="仿宋_GB2312" w:eastAsia="仿宋_GB2312" w:hAnsi="宋体" w:hint="eastAsia"/>
          <w:sz w:val="28"/>
          <w:szCs w:val="28"/>
        </w:rPr>
        <w:t>主办：大连商品交易所</w:t>
      </w:r>
      <w:r w:rsidR="00EB24B7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CE575C">
        <w:rPr>
          <w:rFonts w:ascii="仿宋_GB2312" w:eastAsia="仿宋_GB2312" w:hAnsi="宋体" w:hint="eastAsia"/>
          <w:sz w:val="28"/>
          <w:szCs w:val="28"/>
        </w:rPr>
        <w:t xml:space="preserve"> 马来西亚衍生产品交易所</w:t>
      </w:r>
    </w:p>
    <w:p w:rsidR="00283119" w:rsidRPr="00863740" w:rsidRDefault="00283119" w:rsidP="00283119">
      <w:pPr>
        <w:jc w:val="center"/>
        <w:rPr>
          <w:rFonts w:ascii="宋体" w:hAnsi="宋体"/>
          <w:sz w:val="28"/>
          <w:szCs w:val="28"/>
        </w:rPr>
      </w:pPr>
      <w:r w:rsidRPr="00CE575C">
        <w:rPr>
          <w:rFonts w:ascii="仿宋_GB2312" w:eastAsia="仿宋_GB2312" w:hAnsi="宋体" w:hint="eastAsia"/>
          <w:sz w:val="28"/>
          <w:szCs w:val="28"/>
        </w:rPr>
        <w:t>201</w:t>
      </w:r>
      <w:r w:rsidR="00CE575C" w:rsidRPr="00CE575C">
        <w:rPr>
          <w:rFonts w:ascii="仿宋_GB2312" w:eastAsia="仿宋_GB2312" w:hAnsi="宋体" w:hint="eastAsia"/>
          <w:sz w:val="28"/>
          <w:szCs w:val="28"/>
        </w:rPr>
        <w:t>6</w:t>
      </w:r>
      <w:r w:rsidRPr="00CE575C">
        <w:rPr>
          <w:rFonts w:ascii="仿宋_GB2312" w:eastAsia="仿宋_GB2312" w:hAnsi="宋体" w:hint="eastAsia"/>
          <w:sz w:val="28"/>
          <w:szCs w:val="28"/>
        </w:rPr>
        <w:t>年11月</w:t>
      </w:r>
      <w:r w:rsidR="00CE575C" w:rsidRPr="00CE575C">
        <w:rPr>
          <w:rFonts w:ascii="仿宋_GB2312" w:eastAsia="仿宋_GB2312" w:hAnsi="宋体" w:hint="eastAsia"/>
          <w:sz w:val="28"/>
          <w:szCs w:val="28"/>
        </w:rPr>
        <w:t>9</w:t>
      </w:r>
      <w:r w:rsidRPr="00CE575C">
        <w:rPr>
          <w:rFonts w:ascii="仿宋_GB2312" w:eastAsia="仿宋_GB2312" w:hAnsi="宋体" w:hint="eastAsia"/>
          <w:sz w:val="28"/>
          <w:szCs w:val="28"/>
        </w:rPr>
        <w:t>日，广州香格里拉大酒店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8"/>
        <w:gridCol w:w="8356"/>
      </w:tblGrid>
      <w:tr w:rsidR="00283119" w:rsidRPr="00C313F8" w:rsidTr="00C26B06">
        <w:trPr>
          <w:trHeight w:val="421"/>
          <w:jc w:val="center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283119" w:rsidRPr="00C313F8" w:rsidRDefault="00283119" w:rsidP="008622B9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201</w:t>
            </w:r>
            <w:r w:rsidR="00CE575C" w:rsidRPr="00C313F8">
              <w:rPr>
                <w:rFonts w:ascii="仿宋_GB2312" w:eastAsia="仿宋_GB2312" w:hint="eastAsia"/>
                <w:b/>
                <w:sz w:val="24"/>
              </w:rPr>
              <w:t>6</w:t>
            </w:r>
            <w:r w:rsidRPr="00C313F8">
              <w:rPr>
                <w:rFonts w:ascii="仿宋_GB2312" w:eastAsia="仿宋_GB2312" w:hint="eastAsia"/>
                <w:b/>
                <w:sz w:val="24"/>
              </w:rPr>
              <w:t>年11月</w:t>
            </w:r>
            <w:r w:rsidR="00CE575C" w:rsidRPr="00C313F8">
              <w:rPr>
                <w:rFonts w:ascii="仿宋_GB2312" w:eastAsia="仿宋_GB2312" w:hint="eastAsia"/>
                <w:b/>
                <w:sz w:val="24"/>
              </w:rPr>
              <w:t>8</w:t>
            </w:r>
            <w:r w:rsidRPr="00C313F8">
              <w:rPr>
                <w:rFonts w:ascii="仿宋_GB2312" w:eastAsia="仿宋_GB2312" w:hint="eastAsia"/>
                <w:b/>
                <w:sz w:val="24"/>
              </w:rPr>
              <w:t>日，星期</w:t>
            </w:r>
            <w:r w:rsidR="00CE575C" w:rsidRPr="00C313F8">
              <w:rPr>
                <w:rFonts w:ascii="仿宋_GB2312" w:eastAsia="仿宋_GB2312" w:hint="eastAsia"/>
                <w:b/>
                <w:sz w:val="24"/>
              </w:rPr>
              <w:t>二</w:t>
            </w:r>
          </w:p>
        </w:tc>
      </w:tr>
      <w:tr w:rsidR="00283119" w:rsidRPr="00C313F8" w:rsidTr="00C26B06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14:00-22:00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 xml:space="preserve">大会注册 </w:t>
            </w:r>
          </w:p>
        </w:tc>
      </w:tr>
      <w:tr w:rsidR="00283119" w:rsidRPr="00C313F8" w:rsidTr="00C26B06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14:00-18:00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展区开放</w:t>
            </w:r>
          </w:p>
        </w:tc>
      </w:tr>
      <w:tr w:rsidR="00283119" w:rsidRPr="00C313F8" w:rsidTr="00C26B06">
        <w:trPr>
          <w:trHeight w:val="452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283119" w:rsidRPr="00C313F8" w:rsidRDefault="00283119" w:rsidP="008622B9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201</w:t>
            </w:r>
            <w:r w:rsidR="00CE575C" w:rsidRPr="00C313F8">
              <w:rPr>
                <w:rFonts w:ascii="仿宋_GB2312" w:eastAsia="仿宋_GB2312" w:hint="eastAsia"/>
                <w:b/>
                <w:sz w:val="24"/>
              </w:rPr>
              <w:t>6</w:t>
            </w:r>
            <w:r w:rsidRPr="00C313F8">
              <w:rPr>
                <w:rFonts w:ascii="仿宋_GB2312" w:eastAsia="仿宋_GB2312" w:hint="eastAsia"/>
                <w:b/>
                <w:sz w:val="24"/>
              </w:rPr>
              <w:t>年11月</w:t>
            </w:r>
            <w:r w:rsidR="00CE575C" w:rsidRPr="00C313F8">
              <w:rPr>
                <w:rFonts w:ascii="仿宋_GB2312" w:eastAsia="仿宋_GB2312" w:hint="eastAsia"/>
                <w:b/>
                <w:sz w:val="24"/>
              </w:rPr>
              <w:t>9</w:t>
            </w:r>
            <w:r w:rsidRPr="00C313F8">
              <w:rPr>
                <w:rFonts w:ascii="仿宋_GB2312" w:eastAsia="仿宋_GB2312" w:hint="eastAsia"/>
                <w:b/>
                <w:sz w:val="24"/>
              </w:rPr>
              <w:t>日，星期</w:t>
            </w:r>
            <w:r w:rsidR="00CE575C" w:rsidRPr="00C313F8">
              <w:rPr>
                <w:rFonts w:ascii="仿宋_GB2312" w:eastAsia="仿宋_GB2312" w:hint="eastAsia"/>
                <w:b/>
                <w:sz w:val="24"/>
              </w:rPr>
              <w:t>三</w:t>
            </w:r>
            <w:r w:rsidRPr="00C313F8">
              <w:rPr>
                <w:rFonts w:ascii="仿宋_GB2312" w:eastAsia="仿宋_GB2312" w:hint="eastAsia"/>
                <w:b/>
                <w:sz w:val="24"/>
              </w:rPr>
              <w:t>，上午</w:t>
            </w:r>
          </w:p>
        </w:tc>
      </w:tr>
      <w:tr w:rsidR="00283119" w:rsidRPr="00C313F8" w:rsidTr="00C26B06">
        <w:trPr>
          <w:trHeight w:val="445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07:00-10:00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 xml:space="preserve">大会注册 </w:t>
            </w:r>
          </w:p>
        </w:tc>
      </w:tr>
      <w:tr w:rsidR="00283119" w:rsidRPr="00C313F8" w:rsidTr="00C26B06">
        <w:trPr>
          <w:trHeight w:val="465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10:00-18:00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展区开放</w:t>
            </w:r>
          </w:p>
        </w:tc>
      </w:tr>
      <w:tr w:rsidR="00283119" w:rsidRPr="00C313F8" w:rsidTr="00EA051A">
        <w:trPr>
          <w:trHeight w:val="1252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第一节  主题致辞</w:t>
            </w:r>
          </w:p>
          <w:p w:rsidR="00283119" w:rsidRPr="00C313F8" w:rsidRDefault="00283119" w:rsidP="008622B9">
            <w:pPr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主持人：大连商品交易所</w:t>
            </w:r>
            <w:r w:rsidR="00CE575C" w:rsidRPr="00C313F8">
              <w:rPr>
                <w:rFonts w:ascii="仿宋_GB2312" w:eastAsia="仿宋_GB2312" w:hint="eastAsia"/>
                <w:b/>
                <w:sz w:val="24"/>
              </w:rPr>
              <w:t>领导</w:t>
            </w:r>
          </w:p>
        </w:tc>
      </w:tr>
      <w:tr w:rsidR="00283119" w:rsidRPr="00C313F8" w:rsidTr="00EA051A">
        <w:trPr>
          <w:trHeight w:val="972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08:30-09:</w:t>
            </w:r>
            <w:r w:rsidR="003611FD">
              <w:rPr>
                <w:rFonts w:ascii="仿宋_GB2312" w:eastAsia="仿宋_GB2312" w:hint="eastAsia"/>
                <w:sz w:val="24"/>
              </w:rPr>
              <w:t>0</w:t>
            </w:r>
            <w:r w:rsidRPr="00C313F8"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EA051A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大连商品交易所</w:t>
            </w:r>
            <w:r w:rsidR="00CE575C" w:rsidRPr="00C313F8">
              <w:rPr>
                <w:rFonts w:ascii="仿宋_GB2312" w:eastAsia="仿宋_GB2312" w:hint="eastAsia"/>
                <w:sz w:val="24"/>
              </w:rPr>
              <w:t>领导</w:t>
            </w:r>
          </w:p>
          <w:p w:rsidR="00283119" w:rsidRPr="00C313F8" w:rsidRDefault="00283119" w:rsidP="00EA051A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马来西亚衍生产品交易所</w:t>
            </w:r>
            <w:r w:rsidR="00CE575C" w:rsidRPr="00C313F8">
              <w:rPr>
                <w:rFonts w:ascii="仿宋_GB2312" w:eastAsia="仿宋_GB2312" w:hint="eastAsia"/>
                <w:sz w:val="24"/>
              </w:rPr>
              <w:t>领导</w:t>
            </w:r>
          </w:p>
        </w:tc>
      </w:tr>
      <w:tr w:rsidR="00283119" w:rsidRPr="00C313F8" w:rsidTr="00C26B06">
        <w:trPr>
          <w:trHeight w:val="46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第二节  主题演讲</w:t>
            </w:r>
          </w:p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主持人：</w:t>
            </w:r>
            <w:r w:rsidR="00CE575C" w:rsidRPr="00C313F8">
              <w:rPr>
                <w:rFonts w:ascii="仿宋_GB2312" w:eastAsia="仿宋_GB2312" w:hint="eastAsia"/>
                <w:b/>
                <w:sz w:val="24"/>
              </w:rPr>
              <w:t>待定</w:t>
            </w:r>
          </w:p>
        </w:tc>
      </w:tr>
      <w:tr w:rsidR="00283119" w:rsidRPr="00C313F8" w:rsidTr="00C26B06">
        <w:trPr>
          <w:trHeight w:val="73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09:</w:t>
            </w:r>
            <w:r w:rsidR="003611FD">
              <w:rPr>
                <w:rFonts w:ascii="仿宋_GB2312" w:eastAsia="仿宋_GB2312" w:hint="eastAsia"/>
                <w:sz w:val="24"/>
              </w:rPr>
              <w:t>0</w:t>
            </w:r>
            <w:r w:rsidRPr="00C313F8">
              <w:rPr>
                <w:rFonts w:ascii="仿宋_GB2312" w:eastAsia="仿宋_GB2312" w:hint="eastAsia"/>
                <w:sz w:val="24"/>
              </w:rPr>
              <w:t>0-10:</w:t>
            </w:r>
            <w:r w:rsidR="003611FD">
              <w:rPr>
                <w:rFonts w:ascii="仿宋_GB2312" w:eastAsia="仿宋_GB2312" w:hint="eastAsia"/>
                <w:sz w:val="24"/>
              </w:rPr>
              <w:t>0</w:t>
            </w:r>
            <w:r w:rsidRPr="00C313F8"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主题演讲1：</w:t>
            </w:r>
            <w:r w:rsidR="00CE575C" w:rsidRPr="00C313F8">
              <w:rPr>
                <w:rFonts w:ascii="仿宋_GB2312" w:eastAsia="仿宋_GB2312" w:hint="eastAsia"/>
                <w:b/>
                <w:sz w:val="24"/>
              </w:rPr>
              <w:t>供给侧改革中的</w:t>
            </w:r>
            <w:r w:rsidRPr="00C313F8">
              <w:rPr>
                <w:rFonts w:ascii="仿宋_GB2312" w:eastAsia="仿宋_GB2312" w:hint="eastAsia"/>
                <w:b/>
                <w:sz w:val="24"/>
              </w:rPr>
              <w:t>宏观经济形势分析与展望</w:t>
            </w:r>
          </w:p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演讲嘉宾：</w:t>
            </w:r>
            <w:r w:rsidR="003B482F" w:rsidRPr="003B482F">
              <w:rPr>
                <w:rFonts w:ascii="仿宋_GB2312" w:eastAsia="仿宋_GB2312" w:hint="eastAsia"/>
                <w:sz w:val="24"/>
                <w:shd w:val="clear" w:color="auto" w:fill="FFFFFF"/>
              </w:rPr>
              <w:t>北京大学光华管理学院应用经济学系教授、北京大学经济政策研究所所长 陈玉宇教授</w:t>
            </w:r>
          </w:p>
        </w:tc>
      </w:tr>
      <w:tr w:rsidR="00283119" w:rsidRPr="00C313F8" w:rsidTr="00C26B06">
        <w:trPr>
          <w:trHeight w:val="8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10:</w:t>
            </w:r>
            <w:r w:rsidR="003611FD">
              <w:rPr>
                <w:rFonts w:ascii="仿宋_GB2312" w:eastAsia="仿宋_GB2312" w:hint="eastAsia"/>
                <w:sz w:val="24"/>
              </w:rPr>
              <w:t>0</w:t>
            </w:r>
            <w:r w:rsidRPr="00C313F8">
              <w:rPr>
                <w:rFonts w:ascii="仿宋_GB2312" w:eastAsia="仿宋_GB2312" w:hint="eastAsia"/>
                <w:sz w:val="24"/>
              </w:rPr>
              <w:t>0-10:</w:t>
            </w:r>
            <w:r w:rsidR="003611FD">
              <w:rPr>
                <w:rFonts w:ascii="仿宋_GB2312" w:eastAsia="仿宋_GB2312" w:hint="eastAsia"/>
                <w:sz w:val="24"/>
              </w:rPr>
              <w:t>4</w:t>
            </w:r>
            <w:r w:rsidRPr="00C313F8"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0F0" w:rsidRPr="00C313F8" w:rsidRDefault="00283119" w:rsidP="008622B9"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主题演讲2：</w:t>
            </w:r>
            <w:r w:rsidR="00C520F0" w:rsidRPr="00C313F8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="00C313F8" w:rsidRPr="00C313F8">
              <w:rPr>
                <w:rFonts w:ascii="仿宋_GB2312" w:eastAsia="仿宋_GB2312" w:hint="eastAsia"/>
                <w:b/>
                <w:sz w:val="24"/>
              </w:rPr>
              <w:t>中国大豆产业政策探讨及发展对策</w:t>
            </w:r>
          </w:p>
          <w:p w:rsidR="00283119" w:rsidRPr="00C313F8" w:rsidRDefault="00C520F0" w:rsidP="008622B9"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演讲嘉宾：</w:t>
            </w:r>
            <w:r w:rsidR="00C313F8" w:rsidRPr="00C313F8">
              <w:rPr>
                <w:rFonts w:ascii="仿宋_GB2312" w:eastAsia="仿宋_GB2312" w:hAnsiTheme="minorEastAsia" w:hint="eastAsia"/>
                <w:sz w:val="24"/>
              </w:rPr>
              <w:t>国务院发展研究中心</w:t>
            </w:r>
            <w:r w:rsidR="00C313F8" w:rsidRPr="00C313F8">
              <w:rPr>
                <w:rFonts w:ascii="仿宋_GB2312" w:eastAsia="仿宋_GB2312" w:hAnsiTheme="minorEastAsia" w:hint="eastAsia"/>
                <w:sz w:val="24"/>
                <w:shd w:val="clear" w:color="auto" w:fill="FFFFFF"/>
              </w:rPr>
              <w:t>学术委员会秘书长、国际合作局局长、研究员 程国强</w:t>
            </w:r>
          </w:p>
        </w:tc>
      </w:tr>
      <w:tr w:rsidR="00283119" w:rsidRPr="00C313F8" w:rsidTr="00C26B06">
        <w:trPr>
          <w:trHeight w:val="8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10:</w:t>
            </w:r>
            <w:r w:rsidR="003611FD">
              <w:rPr>
                <w:rFonts w:ascii="仿宋_GB2312" w:eastAsia="仿宋_GB2312" w:hint="eastAsia"/>
                <w:sz w:val="24"/>
              </w:rPr>
              <w:t>4</w:t>
            </w:r>
            <w:bookmarkStart w:id="0" w:name="_GoBack"/>
            <w:bookmarkEnd w:id="0"/>
            <w:r w:rsidRPr="00C313F8">
              <w:rPr>
                <w:rFonts w:ascii="仿宋_GB2312" w:eastAsia="仿宋_GB2312" w:hint="eastAsia"/>
                <w:sz w:val="24"/>
              </w:rPr>
              <w:t>0-11:20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0F0" w:rsidRPr="00C313F8" w:rsidRDefault="00283119" w:rsidP="008622B9"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主题演讲3：</w:t>
            </w:r>
            <w:r w:rsidR="008339EC" w:rsidRPr="00C313F8">
              <w:rPr>
                <w:rFonts w:ascii="仿宋_GB2312" w:eastAsia="仿宋_GB2312" w:hint="eastAsia"/>
                <w:b/>
                <w:sz w:val="24"/>
              </w:rPr>
              <w:t>2016/2017</w:t>
            </w:r>
            <w:r w:rsidR="00C520F0" w:rsidRPr="00C313F8">
              <w:rPr>
                <w:rFonts w:ascii="仿宋_GB2312" w:eastAsia="仿宋_GB2312" w:hint="eastAsia"/>
                <w:b/>
                <w:bCs/>
                <w:sz w:val="24"/>
              </w:rPr>
              <w:t>全球大豆供需状况及价格展望</w:t>
            </w:r>
          </w:p>
          <w:p w:rsidR="00283119" w:rsidRPr="00C313F8" w:rsidRDefault="00C520F0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演讲嘉宾：美国DC分析咨询有限责任公司总裁 丹</w:t>
            </w:r>
            <w:r w:rsidRPr="00C313F8">
              <w:rPr>
                <w:rFonts w:ascii="宋体" w:hAnsi="宋体" w:cs="宋体" w:hint="eastAsia"/>
                <w:sz w:val="24"/>
              </w:rPr>
              <w:t>﹒</w:t>
            </w:r>
            <w:r w:rsidRPr="00C313F8">
              <w:rPr>
                <w:rFonts w:ascii="仿宋_GB2312" w:eastAsia="仿宋_GB2312" w:hint="eastAsia"/>
                <w:sz w:val="24"/>
              </w:rPr>
              <w:t>斯堪德</w:t>
            </w:r>
          </w:p>
        </w:tc>
      </w:tr>
      <w:tr w:rsidR="00283119" w:rsidRPr="00C313F8" w:rsidTr="00C26B06">
        <w:trPr>
          <w:trHeight w:val="838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11:20-12:00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3F8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主题演讲4：</w:t>
            </w:r>
            <w:r w:rsidR="00C313F8" w:rsidRPr="00C313F8">
              <w:rPr>
                <w:rFonts w:ascii="仿宋_GB2312" w:eastAsia="仿宋_GB2312" w:hint="eastAsia"/>
                <w:b/>
                <w:bCs/>
                <w:sz w:val="24"/>
              </w:rPr>
              <w:t>南美</w:t>
            </w:r>
            <w:r w:rsidR="00C313F8" w:rsidRPr="00C313F8">
              <w:rPr>
                <w:rFonts w:ascii="仿宋_GB2312" w:eastAsia="仿宋_GB2312" w:hint="eastAsia"/>
                <w:b/>
                <w:sz w:val="24"/>
              </w:rPr>
              <w:t>大豆生产</w:t>
            </w:r>
            <w:r w:rsidR="008339EC">
              <w:rPr>
                <w:rFonts w:ascii="仿宋_GB2312" w:eastAsia="仿宋_GB2312" w:hint="eastAsia"/>
                <w:b/>
                <w:sz w:val="24"/>
              </w:rPr>
              <w:t>状况</w:t>
            </w:r>
            <w:r w:rsidR="00C313F8" w:rsidRPr="00C313F8">
              <w:rPr>
                <w:rFonts w:ascii="仿宋_GB2312" w:eastAsia="仿宋_GB2312" w:hint="eastAsia"/>
                <w:b/>
                <w:sz w:val="24"/>
              </w:rPr>
              <w:t>及贸易政策解读</w:t>
            </w:r>
          </w:p>
          <w:p w:rsidR="00283119" w:rsidRPr="00C313F8" w:rsidRDefault="00C313F8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演讲嘉宾：巴西农业咨询公司高级分析师 法比欧</w:t>
            </w:r>
            <w:r w:rsidRPr="00C313F8">
              <w:rPr>
                <w:rFonts w:ascii="宋体" w:hAnsi="宋体" w:cs="宋体" w:hint="eastAsia"/>
                <w:sz w:val="24"/>
              </w:rPr>
              <w:t>﹒</w:t>
            </w:r>
            <w:r w:rsidRPr="00C313F8">
              <w:rPr>
                <w:rFonts w:ascii="仿宋_GB2312" w:eastAsia="仿宋_GB2312" w:hint="eastAsia"/>
                <w:sz w:val="24"/>
              </w:rPr>
              <w:t>满金</w:t>
            </w:r>
          </w:p>
        </w:tc>
      </w:tr>
      <w:tr w:rsidR="00283119" w:rsidRPr="00C313F8" w:rsidTr="00C26B06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12:00-13:30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 xml:space="preserve">自助午餐                                   </w:t>
            </w:r>
            <w:r w:rsidRPr="00C313F8">
              <w:rPr>
                <w:rFonts w:ascii="仿宋_GB2312" w:eastAsia="仿宋_GB2312" w:hint="eastAsia"/>
                <w:b/>
                <w:sz w:val="24"/>
              </w:rPr>
              <w:t xml:space="preserve">                     </w:t>
            </w:r>
          </w:p>
        </w:tc>
      </w:tr>
      <w:tr w:rsidR="00283119" w:rsidRPr="00C313F8" w:rsidTr="00C26B06">
        <w:trPr>
          <w:trHeight w:val="471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283119" w:rsidRPr="00C313F8" w:rsidRDefault="00CE575C" w:rsidP="008622B9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2016年11月9日，星期三，</w:t>
            </w:r>
            <w:r w:rsidR="00283119" w:rsidRPr="00C313F8">
              <w:rPr>
                <w:rFonts w:ascii="仿宋_GB2312" w:eastAsia="仿宋_GB2312" w:hint="eastAsia"/>
                <w:b/>
                <w:sz w:val="24"/>
              </w:rPr>
              <w:t>下午</w:t>
            </w:r>
          </w:p>
        </w:tc>
      </w:tr>
      <w:tr w:rsidR="00283119" w:rsidRPr="00C313F8" w:rsidTr="00C26B06">
        <w:trPr>
          <w:trHeight w:val="44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lastRenderedPageBreak/>
              <w:t>第三节  主题演讲</w:t>
            </w:r>
          </w:p>
          <w:p w:rsidR="00283119" w:rsidRPr="00C313F8" w:rsidRDefault="00283119" w:rsidP="008622B9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主持人：</w:t>
            </w:r>
            <w:r w:rsidR="008A1767" w:rsidRPr="00C313F8">
              <w:rPr>
                <w:rFonts w:ascii="仿宋_GB2312" w:eastAsia="仿宋_GB2312" w:hint="eastAsia"/>
                <w:b/>
                <w:sz w:val="24"/>
              </w:rPr>
              <w:t>待定</w:t>
            </w:r>
          </w:p>
        </w:tc>
      </w:tr>
      <w:tr w:rsidR="00283119" w:rsidRPr="00C313F8" w:rsidTr="00C26B06">
        <w:trPr>
          <w:trHeight w:val="666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13:30-14:00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3F8" w:rsidRPr="00C313F8" w:rsidRDefault="00283119" w:rsidP="008622B9"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主题演讲5：</w:t>
            </w:r>
            <w:r w:rsidR="00C313F8" w:rsidRPr="00C313F8">
              <w:rPr>
                <w:rFonts w:ascii="仿宋_GB2312" w:eastAsia="仿宋_GB2312" w:hAnsi="microsoft yahei" w:hint="eastAsia"/>
                <w:b/>
                <w:sz w:val="24"/>
                <w:shd w:val="clear" w:color="auto" w:fill="FFFFFF"/>
              </w:rPr>
              <w:t>场外衍生品与企业风险管理</w:t>
            </w:r>
          </w:p>
          <w:p w:rsidR="00283119" w:rsidRPr="00C313F8" w:rsidRDefault="00C313F8" w:rsidP="008622B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演讲嘉宾：</w:t>
            </w:r>
            <w:r w:rsidRPr="00C313F8">
              <w:rPr>
                <w:rFonts w:ascii="仿宋_GB2312" w:eastAsia="仿宋_GB2312" w:hAnsi="仿宋" w:cs="仿宋" w:hint="eastAsia"/>
                <w:color w:val="000000"/>
                <w:sz w:val="24"/>
                <w:lang w:val="zh-CN"/>
              </w:rPr>
              <w:t>上海交通大学上海高级金融学院金融实践教授</w:t>
            </w:r>
            <w:r w:rsidRPr="00C313F8">
              <w:rPr>
                <w:rFonts w:ascii="仿宋_GB2312" w:eastAsia="仿宋_GB2312" w:hAnsi="仿宋" w:cs="仿宋" w:hint="eastAsia"/>
                <w:color w:val="000000"/>
                <w:sz w:val="24"/>
              </w:rPr>
              <w:t xml:space="preserve"> 汪滔</w:t>
            </w:r>
          </w:p>
        </w:tc>
      </w:tr>
      <w:tr w:rsidR="00283119" w:rsidRPr="00C313F8" w:rsidTr="00C26B06">
        <w:trPr>
          <w:trHeight w:val="769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14:00-14:30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3F8" w:rsidRPr="00C313F8" w:rsidRDefault="00283119" w:rsidP="008622B9">
            <w:pPr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主题演讲6：</w:t>
            </w:r>
            <w:r w:rsidR="00C313F8" w:rsidRPr="00C313F8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运用期权进行谷物套保</w:t>
            </w:r>
          </w:p>
          <w:p w:rsidR="00283119" w:rsidRPr="00C313F8" w:rsidRDefault="00C313F8" w:rsidP="008622B9">
            <w:pPr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演讲嘉宾：美国英德富资本市场有限公司全球谷物主管 查理·瑟纳汀</w:t>
            </w:r>
          </w:p>
        </w:tc>
      </w:tr>
      <w:tr w:rsidR="00283119" w:rsidRPr="00C313F8" w:rsidTr="00C26B06">
        <w:trPr>
          <w:trHeight w:val="458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14:30-15:00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3F8" w:rsidRPr="00C313F8" w:rsidRDefault="00283119" w:rsidP="008622B9">
            <w:pPr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主题演讲7：</w:t>
            </w:r>
            <w:r w:rsidR="00C313F8" w:rsidRPr="00C313F8">
              <w:rPr>
                <w:rFonts w:ascii="仿宋_GB2312" w:eastAsia="仿宋_GB2312" w:hint="eastAsia"/>
                <w:b/>
                <w:sz w:val="24"/>
              </w:rPr>
              <w:t>中国油脂压榨产业现状及发展展望</w:t>
            </w:r>
          </w:p>
          <w:p w:rsidR="00283119" w:rsidRPr="00C313F8" w:rsidRDefault="00C313F8" w:rsidP="008622B9">
            <w:pPr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演讲嘉宾：中粮集团油脂部风险管理副总经理 栗燕川</w:t>
            </w:r>
          </w:p>
        </w:tc>
      </w:tr>
      <w:tr w:rsidR="00283119" w:rsidRPr="00C313F8" w:rsidTr="00C26B06">
        <w:trPr>
          <w:trHeight w:val="458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15:00-15:30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3F8" w:rsidRPr="00C313F8" w:rsidRDefault="00283119" w:rsidP="008622B9">
            <w:pPr>
              <w:shd w:val="clear" w:color="auto" w:fill="FFFFFF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主题演讲8：</w:t>
            </w:r>
            <w:r w:rsidR="008339EC" w:rsidRPr="00C313F8">
              <w:rPr>
                <w:rFonts w:ascii="仿宋_GB2312" w:eastAsia="仿宋_GB2312" w:hint="eastAsia"/>
                <w:b/>
                <w:sz w:val="24"/>
              </w:rPr>
              <w:t>2016/2017</w:t>
            </w:r>
            <w:r w:rsidR="00C313F8" w:rsidRPr="00C313F8">
              <w:rPr>
                <w:rFonts w:ascii="仿宋_GB2312" w:eastAsia="仿宋_GB2312" w:hint="eastAsia"/>
                <w:b/>
                <w:sz w:val="24"/>
              </w:rPr>
              <w:t>全球棕榈油供求状况及价格展望</w:t>
            </w:r>
          </w:p>
          <w:p w:rsidR="00283119" w:rsidRPr="00C313F8" w:rsidRDefault="00C313F8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演讲嘉宾：BMD邀请</w:t>
            </w:r>
          </w:p>
        </w:tc>
      </w:tr>
      <w:tr w:rsidR="00283119" w:rsidRPr="00C313F8" w:rsidTr="00C26B06">
        <w:trPr>
          <w:trHeight w:val="458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15:30-16:15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主题演讲9：201</w:t>
            </w:r>
            <w:r w:rsidR="008A1767" w:rsidRPr="00C313F8">
              <w:rPr>
                <w:rFonts w:ascii="仿宋_GB2312" w:eastAsia="仿宋_GB2312" w:hint="eastAsia"/>
                <w:b/>
                <w:sz w:val="24"/>
              </w:rPr>
              <w:t>6</w:t>
            </w:r>
            <w:r w:rsidRPr="00C313F8">
              <w:rPr>
                <w:rFonts w:ascii="仿宋_GB2312" w:eastAsia="仿宋_GB2312" w:hint="eastAsia"/>
                <w:b/>
                <w:sz w:val="24"/>
              </w:rPr>
              <w:t>/201</w:t>
            </w:r>
            <w:r w:rsidR="008A1767" w:rsidRPr="00C313F8">
              <w:rPr>
                <w:rFonts w:ascii="仿宋_GB2312" w:eastAsia="仿宋_GB2312" w:hint="eastAsia"/>
                <w:b/>
                <w:sz w:val="24"/>
              </w:rPr>
              <w:t>7</w:t>
            </w:r>
            <w:r w:rsidRPr="00C313F8">
              <w:rPr>
                <w:rFonts w:ascii="仿宋_GB2312" w:eastAsia="仿宋_GB2312" w:hint="eastAsia"/>
                <w:b/>
                <w:sz w:val="24"/>
              </w:rPr>
              <w:t>全球植物油价格展望</w:t>
            </w:r>
          </w:p>
          <w:p w:rsidR="00283119" w:rsidRPr="00C313F8" w:rsidRDefault="00283119" w:rsidP="008622B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演讲嘉宾：歌德瑞国际贸易投资有限公司董事 多阮伯</w:t>
            </w:r>
            <w:r w:rsidRPr="00C313F8">
              <w:rPr>
                <w:rFonts w:ascii="宋体" w:hAnsi="宋体" w:cs="宋体" w:hint="eastAsia"/>
                <w:sz w:val="24"/>
              </w:rPr>
              <w:t>﹒</w:t>
            </w:r>
            <w:r w:rsidRPr="00C313F8">
              <w:rPr>
                <w:rFonts w:ascii="仿宋_GB2312" w:eastAsia="仿宋_GB2312" w:hint="eastAsia"/>
                <w:sz w:val="24"/>
                <w:shd w:val="clear" w:color="auto" w:fill="FFFFFF"/>
              </w:rPr>
              <w:t>米斯特里</w:t>
            </w:r>
          </w:p>
        </w:tc>
      </w:tr>
      <w:tr w:rsidR="00283119" w:rsidRPr="00C313F8" w:rsidTr="00C26B06">
        <w:trPr>
          <w:trHeight w:val="45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第四节  专题论坛</w:t>
            </w:r>
          </w:p>
        </w:tc>
      </w:tr>
      <w:tr w:rsidR="00283119" w:rsidRPr="00C313F8" w:rsidTr="00C26B06">
        <w:trPr>
          <w:trHeight w:val="76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16:15-17:15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575C" w:rsidRPr="00C313F8" w:rsidRDefault="00CE575C" w:rsidP="008622B9"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专题论坛1 ：</w:t>
            </w:r>
            <w:r w:rsidRPr="00C313F8">
              <w:rPr>
                <w:rFonts w:ascii="仿宋_GB2312" w:eastAsia="仿宋_GB2312" w:hint="eastAsia"/>
                <w:b/>
                <w:color w:val="000000"/>
                <w:sz w:val="24"/>
              </w:rPr>
              <w:t>农产品</w:t>
            </w:r>
            <w:r w:rsidR="006B2CA9" w:rsidRPr="00C313F8">
              <w:rPr>
                <w:rFonts w:ascii="仿宋_GB2312" w:eastAsia="仿宋_GB2312" w:hint="eastAsia"/>
                <w:b/>
                <w:color w:val="000000"/>
                <w:sz w:val="24"/>
              </w:rPr>
              <w:t>企业的</w:t>
            </w:r>
            <w:r w:rsidRPr="00C313F8">
              <w:rPr>
                <w:rFonts w:ascii="仿宋_GB2312" w:eastAsia="仿宋_GB2312" w:hint="eastAsia"/>
                <w:b/>
                <w:color w:val="000000"/>
                <w:sz w:val="24"/>
              </w:rPr>
              <w:t>风险管理</w:t>
            </w:r>
            <w:r w:rsidR="006B2CA9" w:rsidRPr="00C313F8">
              <w:rPr>
                <w:rFonts w:ascii="仿宋_GB2312" w:eastAsia="仿宋_GB2312" w:hint="eastAsia"/>
                <w:b/>
                <w:color w:val="000000"/>
                <w:sz w:val="24"/>
              </w:rPr>
              <w:t>与发展</w:t>
            </w:r>
          </w:p>
          <w:p w:rsidR="00CE575C" w:rsidRPr="00C313F8" w:rsidRDefault="00CE575C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主持人：</w:t>
            </w:r>
            <w:r w:rsidRPr="00C313F8">
              <w:rPr>
                <w:rFonts w:ascii="仿宋_GB2312" w:eastAsia="仿宋_GB2312" w:hint="eastAsia"/>
                <w:sz w:val="24"/>
              </w:rPr>
              <w:t>大连商品交易所产业拓展部总监 蒋巍</w:t>
            </w:r>
          </w:p>
          <w:p w:rsidR="00CE575C" w:rsidRPr="00C313F8" w:rsidRDefault="00CE575C" w:rsidP="008622B9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农产品场风险管理需求及模式</w:t>
            </w:r>
          </w:p>
          <w:p w:rsidR="00CE575C" w:rsidRPr="00C313F8" w:rsidRDefault="00CE575C" w:rsidP="008622B9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“保险+期货”扩大试点大豆典型案例解读</w:t>
            </w:r>
          </w:p>
          <w:p w:rsidR="00283119" w:rsidRPr="008622B9" w:rsidRDefault="00CE575C" w:rsidP="008622B9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大豆、豆粕、豆油等场外期权产业链服务探讨</w:t>
            </w:r>
          </w:p>
        </w:tc>
      </w:tr>
      <w:tr w:rsidR="00283119" w:rsidRPr="00C313F8" w:rsidTr="00C26B06">
        <w:trPr>
          <w:trHeight w:val="76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17:15-18:15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专题论坛2：油脂油料市场发展展望</w:t>
            </w:r>
          </w:p>
          <w:p w:rsidR="00283119" w:rsidRPr="00C313F8" w:rsidRDefault="00283119" w:rsidP="008622B9">
            <w:pPr>
              <w:adjustRightInd w:val="0"/>
              <w:snapToGrid w:val="0"/>
              <w:rPr>
                <w:rFonts w:ascii="仿宋_GB2312" w:eastAsia="仿宋_GB2312"/>
                <w:b/>
                <w:kern w:val="0"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主持人：路易达孚（中国）贸易有限责任公司董事长 陈涛</w:t>
            </w:r>
          </w:p>
          <w:p w:rsidR="00283119" w:rsidRPr="00C313F8" w:rsidRDefault="00DD380B" w:rsidP="008622B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候选</w:t>
            </w:r>
            <w:r w:rsidR="00283119" w:rsidRPr="00C313F8">
              <w:rPr>
                <w:rFonts w:ascii="仿宋_GB2312" w:eastAsia="仿宋_GB2312" w:hint="eastAsia"/>
                <w:sz w:val="24"/>
              </w:rPr>
              <w:t>论坛嘉宾：</w:t>
            </w:r>
          </w:p>
          <w:p w:rsidR="00283119" w:rsidRPr="00C313F8" w:rsidRDefault="00283119" w:rsidP="008622B9">
            <w:pPr>
              <w:numPr>
                <w:ilvl w:val="0"/>
                <w:numId w:val="3"/>
              </w:numPr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国家粮油信息中心市场信息处处长 曹智</w:t>
            </w:r>
          </w:p>
          <w:p w:rsidR="00283119" w:rsidRPr="00C313F8" w:rsidRDefault="00283119" w:rsidP="008622B9">
            <w:pPr>
              <w:numPr>
                <w:ilvl w:val="0"/>
                <w:numId w:val="3"/>
              </w:numPr>
              <w:adjustRightInd w:val="0"/>
              <w:snapToGrid w:val="0"/>
              <w:rPr>
                <w:rStyle w:val="a9"/>
                <w:rFonts w:ascii="仿宋_GB2312" w:eastAsia="仿宋_GB2312"/>
                <w:color w:val="auto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嘉吉投资(中国)有限公司</w:t>
            </w:r>
            <w:r w:rsidR="000646C1">
              <w:rPr>
                <w:rFonts w:ascii="仿宋_GB2312" w:eastAsia="仿宋_GB2312" w:hint="eastAsia"/>
                <w:sz w:val="24"/>
              </w:rPr>
              <w:t>粮油部</w:t>
            </w:r>
            <w:r w:rsidR="00094CFB">
              <w:rPr>
                <w:rFonts w:ascii="仿宋_GB2312" w:eastAsia="仿宋_GB2312" w:hint="eastAsia"/>
                <w:sz w:val="24"/>
              </w:rPr>
              <w:t xml:space="preserve">油脂油料交易总监 </w:t>
            </w:r>
            <w:r w:rsidRPr="00C313F8">
              <w:rPr>
                <w:rStyle w:val="a9"/>
                <w:rFonts w:ascii="仿宋_GB2312" w:eastAsia="仿宋_GB2312" w:hint="eastAsia"/>
                <w:color w:val="auto"/>
                <w:sz w:val="24"/>
              </w:rPr>
              <w:t>周密</w:t>
            </w:r>
          </w:p>
          <w:p w:rsidR="00A04D87" w:rsidRPr="00C313F8" w:rsidRDefault="00615AA9" w:rsidP="008622B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615AA9">
              <w:rPr>
                <w:rFonts w:ascii="仿宋_GB2312" w:eastAsia="仿宋_GB2312" w:hint="eastAsia"/>
                <w:sz w:val="24"/>
              </w:rPr>
              <w:t>中粮农业中国区谷物和油籽副总裁</w:t>
            </w:r>
            <w:r w:rsidR="00A04D87">
              <w:rPr>
                <w:rFonts w:ascii="仿宋_GB2312" w:eastAsia="仿宋_GB2312" w:hint="eastAsia"/>
                <w:sz w:val="24"/>
              </w:rPr>
              <w:t xml:space="preserve"> 李朝阳</w:t>
            </w:r>
          </w:p>
          <w:p w:rsidR="006953A6" w:rsidRPr="00FB0BA8" w:rsidRDefault="006953A6" w:rsidP="008622B9">
            <w:pPr>
              <w:pStyle w:val="aa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ascii="仿宋_GB2312" w:eastAsia="仿宋_GB2312"/>
                <w:spacing w:val="-3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美国大豆</w:t>
            </w:r>
            <w:r w:rsidR="002547E6" w:rsidRPr="00C313F8">
              <w:rPr>
                <w:rFonts w:ascii="仿宋_GB2312" w:eastAsia="仿宋_GB2312" w:hint="eastAsia"/>
                <w:sz w:val="24"/>
              </w:rPr>
              <w:t>出口协会/美国大豆基金会推荐</w:t>
            </w:r>
            <w:r w:rsidR="00FB0BA8">
              <w:rPr>
                <w:rFonts w:ascii="仿宋_GB2312" w:eastAsia="仿宋_GB2312" w:hint="eastAsia"/>
                <w:sz w:val="24"/>
              </w:rPr>
              <w:t>大型农场主</w:t>
            </w:r>
          </w:p>
          <w:p w:rsidR="00FB0BA8" w:rsidRPr="00C313F8" w:rsidRDefault="00FB0BA8" w:rsidP="008622B9">
            <w:pPr>
              <w:pStyle w:val="aa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ascii="仿宋_GB2312" w:eastAsia="仿宋_GB2312"/>
                <w:spacing w:val="-3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BMD</w:t>
            </w:r>
            <w:r w:rsidR="008339EC">
              <w:rPr>
                <w:rFonts w:ascii="仿宋_GB2312" w:eastAsia="仿宋_GB2312" w:hint="eastAsia"/>
                <w:sz w:val="24"/>
              </w:rPr>
              <w:t>邀请</w:t>
            </w:r>
            <w:r>
              <w:rPr>
                <w:rFonts w:ascii="仿宋_GB2312" w:eastAsia="仿宋_GB2312" w:hint="eastAsia"/>
                <w:sz w:val="24"/>
              </w:rPr>
              <w:t>产业企业高管</w:t>
            </w:r>
          </w:p>
        </w:tc>
      </w:tr>
      <w:tr w:rsidR="00283119" w:rsidRPr="00C313F8" w:rsidTr="00C26B06">
        <w:trPr>
          <w:trHeight w:val="46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283119" w:rsidRPr="00C313F8" w:rsidRDefault="00CE575C" w:rsidP="008622B9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C313F8">
              <w:rPr>
                <w:rFonts w:ascii="仿宋_GB2312" w:eastAsia="仿宋_GB2312" w:hint="eastAsia"/>
                <w:b/>
                <w:sz w:val="24"/>
              </w:rPr>
              <w:t>2016年11月9日，星期三，</w:t>
            </w:r>
            <w:r w:rsidR="00283119" w:rsidRPr="00C313F8">
              <w:rPr>
                <w:rFonts w:ascii="仿宋_GB2312" w:eastAsia="仿宋_GB2312" w:hint="eastAsia"/>
                <w:b/>
                <w:sz w:val="24"/>
              </w:rPr>
              <w:t>晚上</w:t>
            </w:r>
          </w:p>
        </w:tc>
      </w:tr>
      <w:tr w:rsidR="00283119" w:rsidRPr="00C313F8" w:rsidTr="00C26B06">
        <w:trPr>
          <w:trHeight w:val="459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>18:30-20:30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3119" w:rsidRPr="00C313F8" w:rsidRDefault="00283119" w:rsidP="008622B9">
            <w:pPr>
              <w:snapToGrid w:val="0"/>
              <w:rPr>
                <w:rFonts w:ascii="仿宋_GB2312" w:eastAsia="仿宋_GB2312"/>
                <w:sz w:val="24"/>
              </w:rPr>
            </w:pPr>
            <w:r w:rsidRPr="00C313F8">
              <w:rPr>
                <w:rFonts w:ascii="仿宋_GB2312" w:eastAsia="仿宋_GB2312" w:hint="eastAsia"/>
                <w:sz w:val="24"/>
              </w:rPr>
              <w:t xml:space="preserve">自助晚餐 </w:t>
            </w:r>
          </w:p>
        </w:tc>
      </w:tr>
    </w:tbl>
    <w:p w:rsidR="002125DF" w:rsidRPr="00BB04DC" w:rsidRDefault="002125DF" w:rsidP="00C77FE3">
      <w:pPr>
        <w:rPr>
          <w:rFonts w:ascii="Arial" w:hAnsi="Arial" w:cs="Arial"/>
        </w:rPr>
      </w:pPr>
    </w:p>
    <w:sectPr w:rsidR="002125DF" w:rsidRPr="00BB04DC" w:rsidSect="00093E28">
      <w:headerReference w:type="default" r:id="rId7"/>
      <w:footerReference w:type="even" r:id="rId8"/>
      <w:pgSz w:w="11906" w:h="16838"/>
      <w:pgMar w:top="1418" w:right="1134" w:bottom="1134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D6B" w:rsidRDefault="00BB5D6B">
      <w:r>
        <w:separator/>
      </w:r>
    </w:p>
  </w:endnote>
  <w:endnote w:type="continuationSeparator" w:id="1">
    <w:p w:rsidR="00BB5D6B" w:rsidRDefault="00BB5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Century Bo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550" w:rsidRDefault="001C4E42" w:rsidP="00BB4C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E755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E7550" w:rsidRDefault="009E75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D6B" w:rsidRDefault="00BB5D6B">
      <w:r>
        <w:separator/>
      </w:r>
    </w:p>
  </w:footnote>
  <w:footnote w:type="continuationSeparator" w:id="1">
    <w:p w:rsidR="00BB5D6B" w:rsidRDefault="00BB5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270" w:rsidRDefault="00FD5954" w:rsidP="00FD5954">
    <w:pPr>
      <w:pStyle w:val="a8"/>
      <w:pBdr>
        <w:bottom w:val="none" w:sz="0" w:space="0" w:color="auto"/>
      </w:pBdr>
      <w:ind w:leftChars="-68" w:left="-143"/>
    </w:pPr>
    <w:r>
      <w:rPr>
        <w:rFonts w:hint="eastAsia"/>
      </w:rPr>
      <w:br/>
    </w:r>
    <w:r w:rsidR="004F0E45">
      <w:rPr>
        <w:noProof/>
      </w:rPr>
      <w:drawing>
        <wp:inline distT="0" distB="0" distL="0" distR="0">
          <wp:extent cx="6115050" cy="428625"/>
          <wp:effectExtent l="0" t="0" r="0" b="9525"/>
          <wp:docPr id="1" name="图片 1" descr="CIOC2016word_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OC2016word_c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713"/>
    <w:multiLevelType w:val="hybridMultilevel"/>
    <w:tmpl w:val="26FCD6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7C1A7C"/>
    <w:multiLevelType w:val="hybridMultilevel"/>
    <w:tmpl w:val="6BE0FC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AF3F51"/>
    <w:multiLevelType w:val="hybridMultilevel"/>
    <w:tmpl w:val="8D4887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6A3A15"/>
    <w:multiLevelType w:val="hybridMultilevel"/>
    <w:tmpl w:val="F5CAC6E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1F16B9B"/>
    <w:multiLevelType w:val="hybridMultilevel"/>
    <w:tmpl w:val="ABCEB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CC0"/>
    <w:rsid w:val="0000233E"/>
    <w:rsid w:val="000036E6"/>
    <w:rsid w:val="000128A6"/>
    <w:rsid w:val="00020C3E"/>
    <w:rsid w:val="000646C1"/>
    <w:rsid w:val="00077D66"/>
    <w:rsid w:val="00082708"/>
    <w:rsid w:val="00093E28"/>
    <w:rsid w:val="00094CFB"/>
    <w:rsid w:val="000B1180"/>
    <w:rsid w:val="000C1C77"/>
    <w:rsid w:val="000D374C"/>
    <w:rsid w:val="000F466D"/>
    <w:rsid w:val="000F49C8"/>
    <w:rsid w:val="000F6F39"/>
    <w:rsid w:val="00147CDB"/>
    <w:rsid w:val="001570B2"/>
    <w:rsid w:val="00161BFD"/>
    <w:rsid w:val="00177A12"/>
    <w:rsid w:val="001938E3"/>
    <w:rsid w:val="00195C44"/>
    <w:rsid w:val="001A6B71"/>
    <w:rsid w:val="001B188B"/>
    <w:rsid w:val="001C4E42"/>
    <w:rsid w:val="001C51BE"/>
    <w:rsid w:val="001D1D6D"/>
    <w:rsid w:val="001F0785"/>
    <w:rsid w:val="00206495"/>
    <w:rsid w:val="002125DF"/>
    <w:rsid w:val="00242D60"/>
    <w:rsid w:val="002547E6"/>
    <w:rsid w:val="00270EF1"/>
    <w:rsid w:val="00283119"/>
    <w:rsid w:val="002E29BE"/>
    <w:rsid w:val="002F01BD"/>
    <w:rsid w:val="00300BE5"/>
    <w:rsid w:val="00317068"/>
    <w:rsid w:val="003200BB"/>
    <w:rsid w:val="003267F1"/>
    <w:rsid w:val="003611FD"/>
    <w:rsid w:val="00371298"/>
    <w:rsid w:val="003B482F"/>
    <w:rsid w:val="003C7F6E"/>
    <w:rsid w:val="003E77AE"/>
    <w:rsid w:val="003F4E6D"/>
    <w:rsid w:val="004404C9"/>
    <w:rsid w:val="0045250F"/>
    <w:rsid w:val="00456941"/>
    <w:rsid w:val="004A2714"/>
    <w:rsid w:val="004A3112"/>
    <w:rsid w:val="004F0E45"/>
    <w:rsid w:val="004F1ED9"/>
    <w:rsid w:val="00571A83"/>
    <w:rsid w:val="005B31C9"/>
    <w:rsid w:val="005B6934"/>
    <w:rsid w:val="005B7D41"/>
    <w:rsid w:val="005C5F78"/>
    <w:rsid w:val="005F4769"/>
    <w:rsid w:val="00613D55"/>
    <w:rsid w:val="00615AA9"/>
    <w:rsid w:val="00641278"/>
    <w:rsid w:val="00660DE6"/>
    <w:rsid w:val="006953A6"/>
    <w:rsid w:val="006B2CA9"/>
    <w:rsid w:val="00707888"/>
    <w:rsid w:val="00714A9F"/>
    <w:rsid w:val="00751B2D"/>
    <w:rsid w:val="00774592"/>
    <w:rsid w:val="007B432D"/>
    <w:rsid w:val="007E5038"/>
    <w:rsid w:val="00826CD1"/>
    <w:rsid w:val="008339EC"/>
    <w:rsid w:val="008543AA"/>
    <w:rsid w:val="008622B9"/>
    <w:rsid w:val="00863625"/>
    <w:rsid w:val="00883B93"/>
    <w:rsid w:val="008873F8"/>
    <w:rsid w:val="00894A7A"/>
    <w:rsid w:val="0089794F"/>
    <w:rsid w:val="008A0601"/>
    <w:rsid w:val="008A1767"/>
    <w:rsid w:val="008A74F4"/>
    <w:rsid w:val="008D12A1"/>
    <w:rsid w:val="00923C4D"/>
    <w:rsid w:val="00942C4F"/>
    <w:rsid w:val="0095730E"/>
    <w:rsid w:val="009632C7"/>
    <w:rsid w:val="009A1F1A"/>
    <w:rsid w:val="009A59D9"/>
    <w:rsid w:val="009D34E1"/>
    <w:rsid w:val="009D5C68"/>
    <w:rsid w:val="009E7550"/>
    <w:rsid w:val="009F2CD4"/>
    <w:rsid w:val="009F3274"/>
    <w:rsid w:val="00A04D87"/>
    <w:rsid w:val="00A068C2"/>
    <w:rsid w:val="00A157BA"/>
    <w:rsid w:val="00A17169"/>
    <w:rsid w:val="00A32CFD"/>
    <w:rsid w:val="00A60325"/>
    <w:rsid w:val="00AA0DA3"/>
    <w:rsid w:val="00AA50C9"/>
    <w:rsid w:val="00AE4165"/>
    <w:rsid w:val="00AE4CBC"/>
    <w:rsid w:val="00B72FCB"/>
    <w:rsid w:val="00BB04DC"/>
    <w:rsid w:val="00BB0E67"/>
    <w:rsid w:val="00BB4CC0"/>
    <w:rsid w:val="00BB5D6B"/>
    <w:rsid w:val="00BD1D2A"/>
    <w:rsid w:val="00BF501F"/>
    <w:rsid w:val="00C269D9"/>
    <w:rsid w:val="00C313F8"/>
    <w:rsid w:val="00C505A3"/>
    <w:rsid w:val="00C520F0"/>
    <w:rsid w:val="00C75673"/>
    <w:rsid w:val="00C77FE3"/>
    <w:rsid w:val="00C95344"/>
    <w:rsid w:val="00CA0946"/>
    <w:rsid w:val="00CC2FF9"/>
    <w:rsid w:val="00CC5D7E"/>
    <w:rsid w:val="00CD4B73"/>
    <w:rsid w:val="00CE575C"/>
    <w:rsid w:val="00CE78AE"/>
    <w:rsid w:val="00D43D87"/>
    <w:rsid w:val="00D522AF"/>
    <w:rsid w:val="00D671FB"/>
    <w:rsid w:val="00D75EC8"/>
    <w:rsid w:val="00DB041B"/>
    <w:rsid w:val="00DD00B5"/>
    <w:rsid w:val="00DD3576"/>
    <w:rsid w:val="00DD380B"/>
    <w:rsid w:val="00E02903"/>
    <w:rsid w:val="00E06763"/>
    <w:rsid w:val="00E07911"/>
    <w:rsid w:val="00E24BA0"/>
    <w:rsid w:val="00E25D76"/>
    <w:rsid w:val="00E7275E"/>
    <w:rsid w:val="00E80ECE"/>
    <w:rsid w:val="00E84EFA"/>
    <w:rsid w:val="00E97270"/>
    <w:rsid w:val="00EA051A"/>
    <w:rsid w:val="00EA778C"/>
    <w:rsid w:val="00EB24B7"/>
    <w:rsid w:val="00EB6181"/>
    <w:rsid w:val="00EB70AA"/>
    <w:rsid w:val="00ED0C54"/>
    <w:rsid w:val="00ED0F02"/>
    <w:rsid w:val="00ED4856"/>
    <w:rsid w:val="00ED7291"/>
    <w:rsid w:val="00EE2FA8"/>
    <w:rsid w:val="00EF2DAB"/>
    <w:rsid w:val="00F06040"/>
    <w:rsid w:val="00F21D97"/>
    <w:rsid w:val="00F3185A"/>
    <w:rsid w:val="00F443BA"/>
    <w:rsid w:val="00F510BF"/>
    <w:rsid w:val="00F63163"/>
    <w:rsid w:val="00F77829"/>
    <w:rsid w:val="00F868BD"/>
    <w:rsid w:val="00FA089E"/>
    <w:rsid w:val="00FB0BA8"/>
    <w:rsid w:val="00FB606A"/>
    <w:rsid w:val="00FD0621"/>
    <w:rsid w:val="00FD5954"/>
    <w:rsid w:val="00FD7E03"/>
    <w:rsid w:val="00FE627B"/>
    <w:rsid w:val="00FF395F"/>
    <w:rsid w:val="00FF4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C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831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4CC0"/>
    <w:rPr>
      <w:color w:val="0000FF"/>
      <w:u w:val="single"/>
    </w:rPr>
  </w:style>
  <w:style w:type="table" w:styleId="a4">
    <w:name w:val="Table Grid"/>
    <w:basedOn w:val="a1"/>
    <w:rsid w:val="00BB4C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B4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B4CC0"/>
  </w:style>
  <w:style w:type="paragraph" w:styleId="a7">
    <w:name w:val="Balloon Text"/>
    <w:basedOn w:val="a"/>
    <w:semiHidden/>
    <w:rsid w:val="008873F8"/>
    <w:rPr>
      <w:sz w:val="18"/>
      <w:szCs w:val="18"/>
    </w:rPr>
  </w:style>
  <w:style w:type="paragraph" w:styleId="a8">
    <w:name w:val="header"/>
    <w:basedOn w:val="a"/>
    <w:link w:val="Char"/>
    <w:rsid w:val="007E5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570B2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283119"/>
    <w:rPr>
      <w:b/>
      <w:bCs/>
      <w:kern w:val="44"/>
      <w:sz w:val="44"/>
      <w:szCs w:val="44"/>
    </w:rPr>
  </w:style>
  <w:style w:type="character" w:styleId="a9">
    <w:name w:val="Emphasis"/>
    <w:uiPriority w:val="20"/>
    <w:qFormat/>
    <w:rsid w:val="00283119"/>
    <w:rPr>
      <w:b w:val="0"/>
      <w:bCs w:val="0"/>
      <w:i w:val="0"/>
      <w:iCs w:val="0"/>
      <w:color w:val="CC0033"/>
    </w:rPr>
  </w:style>
  <w:style w:type="paragraph" w:styleId="aa">
    <w:name w:val="List Paragraph"/>
    <w:basedOn w:val="a"/>
    <w:uiPriority w:val="34"/>
    <w:qFormat/>
    <w:rsid w:val="00283119"/>
    <w:pPr>
      <w:ind w:firstLineChars="200" w:firstLine="420"/>
    </w:pPr>
  </w:style>
  <w:style w:type="paragraph" w:styleId="ab">
    <w:name w:val="Body Text"/>
    <w:basedOn w:val="a"/>
    <w:link w:val="Char0"/>
    <w:rsid w:val="00283119"/>
    <w:pPr>
      <w:widowControl/>
      <w:jc w:val="left"/>
    </w:pPr>
    <w:rPr>
      <w:rFonts w:ascii="ITCCentury Book" w:eastAsia="Times" w:hAnsi="ITCCentury Book"/>
      <w:kern w:val="0"/>
      <w:sz w:val="24"/>
      <w:szCs w:val="20"/>
      <w:lang w:eastAsia="en-US"/>
    </w:rPr>
  </w:style>
  <w:style w:type="character" w:customStyle="1" w:styleId="Char0">
    <w:name w:val="正文文本 Char"/>
    <w:basedOn w:val="a0"/>
    <w:link w:val="ab"/>
    <w:rsid w:val="00283119"/>
    <w:rPr>
      <w:rFonts w:ascii="ITCCentury Book" w:eastAsia="Times" w:hAnsi="ITCCentury Book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C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831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4CC0"/>
    <w:rPr>
      <w:color w:val="0000FF"/>
      <w:u w:val="single"/>
    </w:rPr>
  </w:style>
  <w:style w:type="table" w:styleId="a4">
    <w:name w:val="Table Grid"/>
    <w:basedOn w:val="a1"/>
    <w:rsid w:val="00BB4C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B4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B4CC0"/>
  </w:style>
  <w:style w:type="paragraph" w:styleId="a7">
    <w:name w:val="Balloon Text"/>
    <w:basedOn w:val="a"/>
    <w:semiHidden/>
    <w:rsid w:val="008873F8"/>
    <w:rPr>
      <w:sz w:val="18"/>
      <w:szCs w:val="18"/>
    </w:rPr>
  </w:style>
  <w:style w:type="paragraph" w:styleId="a8">
    <w:name w:val="header"/>
    <w:basedOn w:val="a"/>
    <w:link w:val="Char"/>
    <w:rsid w:val="007E5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570B2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283119"/>
    <w:rPr>
      <w:b/>
      <w:bCs/>
      <w:kern w:val="44"/>
      <w:sz w:val="44"/>
      <w:szCs w:val="44"/>
    </w:rPr>
  </w:style>
  <w:style w:type="character" w:styleId="a9">
    <w:name w:val="Emphasis"/>
    <w:uiPriority w:val="20"/>
    <w:qFormat/>
    <w:rsid w:val="00283119"/>
    <w:rPr>
      <w:b w:val="0"/>
      <w:bCs w:val="0"/>
      <w:i w:val="0"/>
      <w:iCs w:val="0"/>
      <w:color w:val="CC0033"/>
    </w:rPr>
  </w:style>
  <w:style w:type="paragraph" w:styleId="aa">
    <w:name w:val="List Paragraph"/>
    <w:basedOn w:val="a"/>
    <w:uiPriority w:val="34"/>
    <w:qFormat/>
    <w:rsid w:val="00283119"/>
    <w:pPr>
      <w:ind w:firstLineChars="200" w:firstLine="420"/>
    </w:pPr>
  </w:style>
  <w:style w:type="paragraph" w:styleId="ab">
    <w:name w:val="Body Text"/>
    <w:basedOn w:val="a"/>
    <w:link w:val="Char0"/>
    <w:rsid w:val="00283119"/>
    <w:pPr>
      <w:widowControl/>
      <w:jc w:val="left"/>
    </w:pPr>
    <w:rPr>
      <w:rFonts w:ascii="ITCCentury Book" w:eastAsia="Times" w:hAnsi="ITCCentury Book"/>
      <w:kern w:val="0"/>
      <w:sz w:val="24"/>
      <w:szCs w:val="20"/>
      <w:lang w:eastAsia="en-US"/>
    </w:rPr>
  </w:style>
  <w:style w:type="character" w:customStyle="1" w:styleId="Char0">
    <w:name w:val="正文文本 Char"/>
    <w:basedOn w:val="a0"/>
    <w:link w:val="ab"/>
    <w:rsid w:val="00283119"/>
    <w:rPr>
      <w:rFonts w:ascii="ITCCentury Book" w:eastAsia="Times" w:hAnsi="ITCCentury Book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会议报名表</dc:title>
  <dc:creator>匿名用户</dc:creator>
  <cp:lastModifiedBy>john</cp:lastModifiedBy>
  <cp:revision>22</cp:revision>
  <cp:lastPrinted>2016-08-08T08:58:00Z</cp:lastPrinted>
  <dcterms:created xsi:type="dcterms:W3CDTF">2016-08-29T08:16:00Z</dcterms:created>
  <dcterms:modified xsi:type="dcterms:W3CDTF">2016-09-22T09:30:00Z</dcterms:modified>
</cp:coreProperties>
</file>